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754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54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B95844" w:rsidTr="00EB0EE0">
        <w:tc>
          <w:tcPr>
            <w:tcW w:w="1616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B9584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B95844" w:rsidTr="00EB0EE0">
        <w:tc>
          <w:tcPr>
            <w:tcW w:w="1616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B95844" w:rsidRDefault="0029301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14CS2007</w:t>
            </w:r>
          </w:p>
        </w:tc>
        <w:tc>
          <w:tcPr>
            <w:tcW w:w="1800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3hrs</w:t>
            </w:r>
          </w:p>
        </w:tc>
      </w:tr>
      <w:tr w:rsidR="005527A4" w:rsidRPr="00B95844" w:rsidTr="00EB0EE0">
        <w:tc>
          <w:tcPr>
            <w:tcW w:w="1616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B95844" w:rsidRDefault="00F114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COMPUTER NETWORKS</w:t>
            </w:r>
          </w:p>
        </w:tc>
        <w:tc>
          <w:tcPr>
            <w:tcW w:w="1800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B95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9584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F11443" w:rsidTr="00F1144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11443" w:rsidRDefault="005D0F4A" w:rsidP="00F11443">
            <w:pPr>
              <w:jc w:val="center"/>
              <w:rPr>
                <w:b/>
              </w:rPr>
            </w:pPr>
            <w:r w:rsidRPr="00F1144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11443" w:rsidRDefault="005D0F4A" w:rsidP="00F11443">
            <w:pPr>
              <w:jc w:val="center"/>
              <w:rPr>
                <w:b/>
              </w:rPr>
            </w:pPr>
            <w:r w:rsidRPr="00F1144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11443" w:rsidRDefault="005D0F4A" w:rsidP="00C81140">
            <w:pPr>
              <w:jc w:val="center"/>
              <w:rPr>
                <w:b/>
              </w:rPr>
            </w:pPr>
            <w:r w:rsidRPr="00F1144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11443" w:rsidRDefault="005D0F4A" w:rsidP="00670A67">
            <w:pPr>
              <w:rPr>
                <w:b/>
              </w:rPr>
            </w:pPr>
            <w:r w:rsidRPr="00F11443">
              <w:rPr>
                <w:b/>
              </w:rPr>
              <w:t xml:space="preserve">Course </w:t>
            </w:r>
          </w:p>
          <w:p w:rsidR="005D0F4A" w:rsidRPr="00F11443" w:rsidRDefault="005D0F4A" w:rsidP="00670A67">
            <w:pPr>
              <w:rPr>
                <w:b/>
              </w:rPr>
            </w:pPr>
            <w:r w:rsidRPr="00F1144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11443" w:rsidRDefault="005D0F4A" w:rsidP="00670A67">
            <w:pPr>
              <w:rPr>
                <w:b/>
              </w:rPr>
            </w:pPr>
            <w:r w:rsidRPr="00F11443">
              <w:rPr>
                <w:b/>
              </w:rPr>
              <w:t>Marks</w:t>
            </w:r>
          </w:p>
        </w:tc>
      </w:tr>
      <w:tr w:rsidR="00585579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585579" w:rsidRPr="00F11443" w:rsidRDefault="00585579" w:rsidP="00F11443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585579" w:rsidRPr="00F11443" w:rsidRDefault="00585579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5579" w:rsidRPr="00F11443" w:rsidRDefault="00585579" w:rsidP="00585579">
            <w:pPr>
              <w:jc w:val="both"/>
              <w:rPr>
                <w:rFonts w:eastAsia="Calibri"/>
              </w:rPr>
            </w:pPr>
            <w:r w:rsidRPr="00F11443">
              <w:rPr>
                <w:rFonts w:eastAsia="Calibri"/>
              </w:rPr>
              <w:t xml:space="preserve">With </w:t>
            </w:r>
            <w:r w:rsidR="00D62B9F" w:rsidRPr="00F11443">
              <w:rPr>
                <w:rFonts w:eastAsia="Calibri"/>
              </w:rPr>
              <w:t>a neat</w:t>
            </w:r>
            <w:r w:rsidRPr="00F11443">
              <w:rPr>
                <w:rFonts w:eastAsia="Calibri"/>
              </w:rPr>
              <w:t xml:space="preserve"> sketch describe the layers in OSI model and </w:t>
            </w:r>
            <w:r>
              <w:rPr>
                <w:rFonts w:eastAsia="Calibri"/>
              </w:rPr>
              <w:t xml:space="preserve">         </w:t>
            </w:r>
            <w:r w:rsidRPr="00F11443">
              <w:rPr>
                <w:rFonts w:eastAsia="Calibri"/>
              </w:rPr>
              <w:t>explain how packets are being send from Sender to Receiver?</w:t>
            </w:r>
          </w:p>
        </w:tc>
        <w:tc>
          <w:tcPr>
            <w:tcW w:w="1170" w:type="dxa"/>
            <w:shd w:val="clear" w:color="auto" w:fill="auto"/>
          </w:tcPr>
          <w:p w:rsidR="00585579" w:rsidRPr="00F11443" w:rsidRDefault="00585579" w:rsidP="003070F2">
            <w:pPr>
              <w:jc w:val="center"/>
            </w:pPr>
            <w:r w:rsidRPr="00F11443">
              <w:t>CO1</w:t>
            </w:r>
          </w:p>
        </w:tc>
        <w:tc>
          <w:tcPr>
            <w:tcW w:w="950" w:type="dxa"/>
            <w:shd w:val="clear" w:color="auto" w:fill="auto"/>
          </w:tcPr>
          <w:p w:rsidR="00585579" w:rsidRPr="00F11443" w:rsidRDefault="00585579" w:rsidP="003070F2">
            <w:pPr>
              <w:jc w:val="center"/>
            </w:pPr>
            <w:r w:rsidRPr="00F11443">
              <w:t>20</w:t>
            </w:r>
          </w:p>
        </w:tc>
      </w:tr>
      <w:tr w:rsidR="00585579" w:rsidRPr="00F114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5579" w:rsidRPr="00F11443" w:rsidRDefault="00585579" w:rsidP="00F11443">
            <w:pPr>
              <w:jc w:val="center"/>
            </w:pPr>
            <w:r w:rsidRPr="00F11443">
              <w:t>(OR)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>
              <w:t xml:space="preserve">2. 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165DB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F11443">
              <w:rPr>
                <w:rFonts w:eastAsia="Calibri"/>
                <w:color w:val="000000"/>
              </w:rPr>
              <w:t>Compare and contrast packet switching and circuit switching.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3070F2">
            <w:pPr>
              <w:jc w:val="center"/>
            </w:pPr>
            <w:r w:rsidRPr="00F11443">
              <w:t>CO3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3070F2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E440DE">
            <w:pPr>
              <w:jc w:val="both"/>
            </w:pPr>
            <w:r w:rsidRPr="00F11443">
              <w:t xml:space="preserve">Point out various delays experienced by the </w:t>
            </w:r>
            <w:r w:rsidR="00D62B9F" w:rsidRPr="00F11443">
              <w:t>internet. Calculate</w:t>
            </w:r>
            <w:r w:rsidRPr="00F11443">
              <w:t xml:space="preserve"> the delay in sending a packet from Host A to Host B of length1,000 bytes propagated over a link of distance 2,500 km with</w:t>
            </w:r>
            <w:r>
              <w:t xml:space="preserve"> </w:t>
            </w:r>
            <w:r w:rsidRPr="00F11443">
              <w:t>propagation speed 2.5 x 108 m/s, and transmission rate 2 Mbps.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CO3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3.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A063F0" w:rsidP="00670A67">
            <w:r w:rsidRPr="00F11443">
              <w:rPr>
                <w:rFonts w:eastAsia="Calibri"/>
                <w:color w:val="000000"/>
              </w:rPr>
              <w:t>Demonstrate that web caching reduces latency in web applications.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CO2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A063F0" w:rsidP="00A063F0">
            <w:pPr>
              <w:jc w:val="both"/>
            </w:pPr>
            <w:r w:rsidRPr="00F11443">
              <w:rPr>
                <w:rFonts w:eastAsia="Calibri"/>
                <w:color w:val="000000"/>
              </w:rPr>
              <w:t>With a neat sketch discuss how persistent connection is established.</w:t>
            </w:r>
            <w:r>
              <w:rPr>
                <w:rFonts w:eastAsia="Calibri"/>
                <w:color w:val="000000"/>
              </w:rPr>
              <w:t xml:space="preserve"> </w:t>
            </w:r>
            <w:r w:rsidRPr="00F11443">
              <w:rPr>
                <w:rFonts w:eastAsia="Calibri"/>
                <w:color w:val="000000"/>
              </w:rPr>
              <w:t xml:space="preserve">Distinguish HTTP persistent </w:t>
            </w:r>
            <w:r w:rsidR="00D62B9F" w:rsidRPr="00F11443">
              <w:rPr>
                <w:rFonts w:eastAsia="Calibri"/>
                <w:color w:val="000000"/>
              </w:rPr>
              <w:t>connection</w:t>
            </w:r>
            <w:r w:rsidRPr="00F11443">
              <w:rPr>
                <w:rFonts w:eastAsia="Calibri"/>
                <w:color w:val="000000"/>
              </w:rPr>
              <w:t xml:space="preserve"> and non-persistent connection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CO3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(OR)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4.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A063F0" w:rsidP="00A063F0">
            <w:pPr>
              <w:jc w:val="both"/>
            </w:pPr>
            <w:r w:rsidRPr="00F11443">
              <w:rPr>
                <w:rFonts w:eastAsia="Calibri"/>
                <w:color w:val="000000"/>
              </w:rPr>
              <w:t xml:space="preserve">Consider a scenario where a user Alice, with a Web-based e-mail account (such as Hotmail or </w:t>
            </w:r>
            <w:r w:rsidR="00D62B9F" w:rsidRPr="00F11443">
              <w:rPr>
                <w:rFonts w:eastAsia="Calibri"/>
                <w:color w:val="000000"/>
              </w:rPr>
              <w:t>Gmail</w:t>
            </w:r>
            <w:r w:rsidRPr="00F11443">
              <w:rPr>
                <w:rFonts w:eastAsia="Calibri"/>
                <w:color w:val="000000"/>
              </w:rPr>
              <w:t xml:space="preserve">), sends a message to another user Bob, who accesses his mail from his mail server using any mail access protocol. How does the message get from Alice’s host to Bob’s </w:t>
            </w:r>
            <w:r w:rsidR="00D62B9F" w:rsidRPr="00F11443">
              <w:rPr>
                <w:rFonts w:eastAsia="Calibri"/>
                <w:color w:val="000000"/>
              </w:rPr>
              <w:t>host?</w:t>
            </w:r>
            <w:r w:rsidRPr="00F11443">
              <w:rPr>
                <w:rFonts w:eastAsia="Calibri"/>
                <w:color w:val="000000"/>
              </w:rPr>
              <w:t xml:space="preserve"> Distinguish various mail access </w:t>
            </w:r>
            <w:r w:rsidR="00D62B9F" w:rsidRPr="00F11443">
              <w:rPr>
                <w:rFonts w:eastAsia="Calibri"/>
                <w:color w:val="000000"/>
              </w:rPr>
              <w:t>protocols.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CO2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20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620BD2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5.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A063F0" w:rsidP="00620BD2">
            <w:r w:rsidRPr="00F11443">
              <w:rPr>
                <w:rFonts w:eastAsia="Calibri"/>
                <w:color w:val="000000"/>
              </w:rPr>
              <w:t>Describe the TCP Segment header format with neat Sketch.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  <w:r w:rsidRPr="00F11443">
              <w:t>CO1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A063F0" w:rsidRPr="00F11443" w:rsidRDefault="00A063F0" w:rsidP="00A063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F11443">
              <w:rPr>
                <w:rFonts w:eastAsia="Calibri"/>
                <w:color w:val="000000"/>
              </w:rPr>
              <w:t xml:space="preserve">Suppose Host A sends two TCP segments back to back to Host B over a TCP connection. The first segment has sequence number 90; the second has sequence number 110. </w:t>
            </w:r>
          </w:p>
          <w:p w:rsidR="00A063F0" w:rsidRPr="001E3306" w:rsidRDefault="00A063F0" w:rsidP="001E3306">
            <w:pPr>
              <w:pStyle w:val="ListParagraph"/>
              <w:numPr>
                <w:ilvl w:val="0"/>
                <w:numId w:val="3"/>
              </w:numPr>
              <w:rPr>
                <w:rFonts w:eastAsia="Calibri"/>
              </w:rPr>
            </w:pPr>
            <w:r w:rsidRPr="001E3306">
              <w:rPr>
                <w:rFonts w:eastAsia="Calibri"/>
              </w:rPr>
              <w:t xml:space="preserve">Compute how much data is in the first segment? </w:t>
            </w:r>
          </w:p>
          <w:p w:rsidR="00630684" w:rsidRPr="00F11443" w:rsidRDefault="00A063F0" w:rsidP="001E3306">
            <w:pPr>
              <w:pStyle w:val="ListParagraph"/>
              <w:numPr>
                <w:ilvl w:val="0"/>
                <w:numId w:val="3"/>
              </w:numPr>
              <w:jc w:val="both"/>
            </w:pPr>
            <w:r w:rsidRPr="001E3306">
              <w:rPr>
                <w:rFonts w:eastAsia="Calibri"/>
              </w:rPr>
              <w:t xml:space="preserve">Suppose that the first segment is lost but the second segment arrives at B. Evaluate the acknowledgment number if segment is send from Host B to Host A?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  <w:r w:rsidRPr="00F11443">
              <w:t>CO1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20BD2">
            <w:pPr>
              <w:jc w:val="center"/>
            </w:pPr>
            <w:r w:rsidRPr="00F11443">
              <w:t>10</w:t>
            </w:r>
          </w:p>
        </w:tc>
      </w:tr>
      <w:tr w:rsidR="00630684" w:rsidRPr="00F1144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(OR)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6.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pStyle w:val="Default"/>
              <w:jc w:val="both"/>
            </w:pPr>
            <w:r w:rsidRPr="00F11443">
              <w:t xml:space="preserve">Describe the procedure to dynamically assign IP address to the hosts by the DHCP server with example.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CO1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A063F0">
            <w:pPr>
              <w:pStyle w:val="Default"/>
              <w:jc w:val="both"/>
            </w:pPr>
            <w:r w:rsidRPr="00F11443">
              <w:t xml:space="preserve">Compare and contrast link-state and distance-vector routing algorithms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CO1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  <w:bookmarkStart w:id="0" w:name="_GoBack"/>
            <w:bookmarkEnd w:id="0"/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7.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A063F0" w:rsidRDefault="00A063F0" w:rsidP="00A063F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F11443">
              <w:rPr>
                <w:rFonts w:eastAsia="Calibri"/>
                <w:color w:val="000000"/>
              </w:rPr>
              <w:t xml:space="preserve">Assess and compare the performance of Go-Back-N protocol with Selective Repeat protocol.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CO3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90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A063F0" w:rsidRPr="00F11443" w:rsidRDefault="00A063F0" w:rsidP="00A063F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F11443">
              <w:rPr>
                <w:rFonts w:eastAsia="Calibri"/>
                <w:color w:val="000000"/>
              </w:rPr>
              <w:t>Compute network address, range of usable address</w:t>
            </w:r>
            <w:r>
              <w:rPr>
                <w:rFonts w:eastAsia="Calibri"/>
                <w:color w:val="000000"/>
              </w:rPr>
              <w:t xml:space="preserve"> </w:t>
            </w:r>
            <w:r w:rsidRPr="00F11443">
              <w:rPr>
                <w:rFonts w:eastAsia="Calibri"/>
                <w:color w:val="000000"/>
              </w:rPr>
              <w:t xml:space="preserve">CLASS and the broadcast address for the following: </w:t>
            </w:r>
          </w:p>
          <w:p w:rsidR="00630684" w:rsidRPr="00C909D0" w:rsidRDefault="00A063F0" w:rsidP="00C909D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i.</w:t>
            </w:r>
            <w:r w:rsidRPr="00F11443">
              <w:rPr>
                <w:rFonts w:eastAsia="Calibri"/>
                <w:color w:val="000000"/>
              </w:rPr>
              <w:t xml:space="preserve"> 195.168.166.166 /25 </w:t>
            </w:r>
            <w:r>
              <w:rPr>
                <w:rFonts w:eastAsia="Calibri"/>
                <w:color w:val="000000"/>
              </w:rPr>
              <w:t xml:space="preserve"> </w:t>
            </w:r>
            <w:r w:rsidRPr="00F11443">
              <w:rPr>
                <w:rFonts w:eastAsia="Calibri"/>
                <w:color w:val="000000"/>
              </w:rPr>
              <w:t>ii</w:t>
            </w:r>
            <w:r>
              <w:rPr>
                <w:rFonts w:eastAsia="Calibri"/>
                <w:color w:val="000000"/>
              </w:rPr>
              <w:t>.</w:t>
            </w:r>
            <w:r w:rsidRPr="00F11443">
              <w:rPr>
                <w:rFonts w:eastAsia="Calibri"/>
                <w:color w:val="000000"/>
              </w:rPr>
              <w:t xml:space="preserve"> 129.23.4.0 </w:t>
            </w:r>
            <w:r>
              <w:rPr>
                <w:rFonts w:eastAsia="Calibri"/>
                <w:color w:val="000000"/>
              </w:rPr>
              <w:t xml:space="preserve"> </w:t>
            </w:r>
            <w:r w:rsidRPr="00F11443">
              <w:rPr>
                <w:rFonts w:eastAsia="Calibri"/>
                <w:color w:val="000000"/>
              </w:rPr>
              <w:t>iii</w:t>
            </w:r>
            <w:r>
              <w:rPr>
                <w:rFonts w:eastAsia="Calibri"/>
                <w:color w:val="000000"/>
              </w:rPr>
              <w:t>.</w:t>
            </w:r>
            <w:r w:rsidRPr="00F11443">
              <w:rPr>
                <w:rFonts w:eastAsia="Calibri"/>
                <w:color w:val="000000"/>
              </w:rPr>
              <w:t xml:space="preserve"> 250.168.166.176 /30 </w:t>
            </w:r>
            <w:r w:rsidR="00C909D0">
              <w:rPr>
                <w:rFonts w:eastAsia="Calibri"/>
                <w:color w:val="000000"/>
              </w:rPr>
              <w:t xml:space="preserve">       </w:t>
            </w:r>
            <w:r w:rsidRPr="00F11443">
              <w:rPr>
                <w:rFonts w:eastAsia="Calibri"/>
                <w:color w:val="000000"/>
              </w:rPr>
              <w:t>iv</w:t>
            </w:r>
            <w:r>
              <w:rPr>
                <w:rFonts w:eastAsia="Calibri"/>
                <w:color w:val="000000"/>
              </w:rPr>
              <w:t>.</w:t>
            </w:r>
            <w:r w:rsidRPr="00F11443">
              <w:rPr>
                <w:rFonts w:eastAsia="Calibri"/>
                <w:color w:val="000000"/>
              </w:rPr>
              <w:t xml:space="preserve"> 153.67.12.1 /10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CO2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30684" w:rsidRDefault="00630684" w:rsidP="00F11443">
            <w:pPr>
              <w:jc w:val="center"/>
            </w:pPr>
            <w:r w:rsidRPr="00F11443">
              <w:t>(OR)</w:t>
            </w:r>
          </w:p>
          <w:p w:rsidR="009A6F1F" w:rsidRDefault="009A6F1F" w:rsidP="00F11443">
            <w:pPr>
              <w:jc w:val="center"/>
            </w:pPr>
          </w:p>
          <w:p w:rsidR="009A6F1F" w:rsidRPr="00F11443" w:rsidRDefault="009A6F1F" w:rsidP="00F11443">
            <w:pPr>
              <w:jc w:val="center"/>
            </w:pPr>
          </w:p>
        </w:tc>
      </w:tr>
      <w:tr w:rsidR="00630684" w:rsidRPr="00F11443" w:rsidTr="00F11443">
        <w:trPr>
          <w:trHeight w:val="42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pStyle w:val="Default"/>
              <w:jc w:val="both"/>
            </w:pPr>
            <w:r w:rsidRPr="00F11443">
              <w:t xml:space="preserve">Describe Distance Vector Routing Protocol (DVR) in detail. Also, demonstrate the best path from the source node </w:t>
            </w:r>
            <w:r w:rsidRPr="00F11443">
              <w:rPr>
                <w:b/>
                <w:bCs/>
              </w:rPr>
              <w:t xml:space="preserve">‘u’ </w:t>
            </w:r>
            <w:r w:rsidRPr="00F11443">
              <w:t>to the destination node ‘</w:t>
            </w:r>
            <w:r w:rsidRPr="00F11443">
              <w:rPr>
                <w:b/>
                <w:bCs/>
              </w:rPr>
              <w:t>z</w:t>
            </w:r>
            <w:r w:rsidRPr="00F11443">
              <w:t xml:space="preserve">’ using DVRP. </w:t>
            </w:r>
          </w:p>
          <w:p w:rsidR="00630684" w:rsidRPr="00F11443" w:rsidRDefault="00630684" w:rsidP="00DC16FC">
            <w:pPr>
              <w:pStyle w:val="Default"/>
            </w:pPr>
          </w:p>
          <w:p w:rsidR="00630684" w:rsidRPr="00F11443" w:rsidRDefault="00630684" w:rsidP="00A063F0">
            <w:pPr>
              <w:pStyle w:val="Default"/>
              <w:jc w:val="center"/>
            </w:pPr>
            <w:r w:rsidRPr="00F11443">
              <w:rPr>
                <w:noProof/>
              </w:rPr>
              <w:drawing>
                <wp:inline distT="0" distB="0" distL="0" distR="0">
                  <wp:extent cx="2514600" cy="1601991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60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CO3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20</w:t>
            </w:r>
          </w:p>
        </w:tc>
      </w:tr>
      <w:tr w:rsidR="00630684" w:rsidRPr="00F11443" w:rsidTr="00F1144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670A67">
            <w:pPr>
              <w:rPr>
                <w:u w:val="single"/>
              </w:rPr>
            </w:pPr>
            <w:r w:rsidRPr="00F11443">
              <w:rPr>
                <w:b/>
                <w:u w:val="single"/>
              </w:rPr>
              <w:t>Compulsory</w:t>
            </w:r>
            <w:r w:rsidRPr="00F1144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</w:p>
        </w:tc>
      </w:tr>
      <w:tr w:rsidR="00630684" w:rsidRPr="00F11443" w:rsidTr="00F11443">
        <w:trPr>
          <w:trHeight w:val="42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9.</w:t>
            </w: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a.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pStyle w:val="Default"/>
              <w:jc w:val="both"/>
            </w:pPr>
            <w:r w:rsidRPr="00F11443">
              <w:t xml:space="preserve">A bit stream 101110 is transmitted using the standard CRC method. The generator polynomial is 1001. Show how the CRC code </w:t>
            </w:r>
            <w:r w:rsidR="00D62B9F" w:rsidRPr="00F11443">
              <w:t>bits are formed and are</w:t>
            </w:r>
            <w:r w:rsidRPr="00F11443">
              <w:t xml:space="preserve"> used to validate the bit stream. Suppose if the third bit from the left is inverted during its transmission explain how this error is detected at the receiver’s end. 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CO2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  <w:tr w:rsidR="00630684" w:rsidRPr="00F11443" w:rsidTr="00F11443">
        <w:trPr>
          <w:trHeight w:val="42"/>
        </w:trPr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84" w:rsidRPr="00F11443" w:rsidRDefault="00630684" w:rsidP="00F11443">
            <w:pPr>
              <w:jc w:val="center"/>
            </w:pPr>
            <w:r w:rsidRPr="00F11443">
              <w:t>b.</w:t>
            </w:r>
          </w:p>
        </w:tc>
        <w:tc>
          <w:tcPr>
            <w:tcW w:w="6810" w:type="dxa"/>
            <w:shd w:val="clear" w:color="auto" w:fill="auto"/>
          </w:tcPr>
          <w:p w:rsidR="00630684" w:rsidRPr="00F11443" w:rsidRDefault="00630684" w:rsidP="00F11443">
            <w:pPr>
              <w:jc w:val="both"/>
            </w:pPr>
            <w:r w:rsidRPr="00F11443">
              <w:t>With a neat sketch explain the working of CSMA/CD protocol.</w:t>
            </w:r>
          </w:p>
        </w:tc>
        <w:tc>
          <w:tcPr>
            <w:tcW w:w="1170" w:type="dxa"/>
            <w:shd w:val="clear" w:color="auto" w:fill="auto"/>
          </w:tcPr>
          <w:p w:rsidR="00630684" w:rsidRPr="00F11443" w:rsidRDefault="00630684" w:rsidP="00AA3F2E">
            <w:pPr>
              <w:jc w:val="center"/>
            </w:pPr>
            <w:r w:rsidRPr="00F11443">
              <w:t>CO2</w:t>
            </w:r>
          </w:p>
        </w:tc>
        <w:tc>
          <w:tcPr>
            <w:tcW w:w="950" w:type="dxa"/>
            <w:shd w:val="clear" w:color="auto" w:fill="auto"/>
          </w:tcPr>
          <w:p w:rsidR="00630684" w:rsidRPr="00F11443" w:rsidRDefault="00630684" w:rsidP="00670A67">
            <w:pPr>
              <w:jc w:val="center"/>
            </w:pPr>
            <w:r w:rsidRPr="00F11443">
              <w:t>10</w:t>
            </w:r>
          </w:p>
        </w:tc>
      </w:tr>
    </w:tbl>
    <w:p w:rsidR="009A6F1F" w:rsidRDefault="009A6F1F" w:rsidP="009A6F1F">
      <w:pPr>
        <w:jc w:val="center"/>
      </w:pPr>
    </w:p>
    <w:p w:rsidR="005527A4" w:rsidRDefault="009A6F1F" w:rsidP="009A6F1F">
      <w:pPr>
        <w:jc w:val="center"/>
      </w:pPr>
      <w:r>
        <w:t>ALL THE BEST</w:t>
      </w:r>
    </w:p>
    <w:sectPr w:rsidR="005527A4" w:rsidSect="00F1144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325"/>
    <w:multiLevelType w:val="hybridMultilevel"/>
    <w:tmpl w:val="F89C33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1783F"/>
    <w:multiLevelType w:val="hybridMultilevel"/>
    <w:tmpl w:val="3D00AFE2"/>
    <w:lvl w:ilvl="0" w:tplc="77B6FA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EEC"/>
    <w:rsid w:val="000F3EFE"/>
    <w:rsid w:val="00145464"/>
    <w:rsid w:val="00165DB1"/>
    <w:rsid w:val="001D41FE"/>
    <w:rsid w:val="001D670F"/>
    <w:rsid w:val="001E2222"/>
    <w:rsid w:val="001E3306"/>
    <w:rsid w:val="001F54D1"/>
    <w:rsid w:val="001F7E9B"/>
    <w:rsid w:val="00235351"/>
    <w:rsid w:val="00266439"/>
    <w:rsid w:val="0029301A"/>
    <w:rsid w:val="002B50B4"/>
    <w:rsid w:val="002D09FF"/>
    <w:rsid w:val="002D7611"/>
    <w:rsid w:val="002D76BB"/>
    <w:rsid w:val="002E336A"/>
    <w:rsid w:val="002E552A"/>
    <w:rsid w:val="00304757"/>
    <w:rsid w:val="00306C88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4F7E26"/>
    <w:rsid w:val="00501F18"/>
    <w:rsid w:val="0050571C"/>
    <w:rsid w:val="00512235"/>
    <w:rsid w:val="005133D7"/>
    <w:rsid w:val="005527A4"/>
    <w:rsid w:val="005814FF"/>
    <w:rsid w:val="00585579"/>
    <w:rsid w:val="005A49AB"/>
    <w:rsid w:val="005D0F4A"/>
    <w:rsid w:val="005F011C"/>
    <w:rsid w:val="0062605C"/>
    <w:rsid w:val="00630684"/>
    <w:rsid w:val="00670A67"/>
    <w:rsid w:val="00681B25"/>
    <w:rsid w:val="006C7354"/>
    <w:rsid w:val="006F6503"/>
    <w:rsid w:val="00725A0A"/>
    <w:rsid w:val="007326F6"/>
    <w:rsid w:val="0079311D"/>
    <w:rsid w:val="00802202"/>
    <w:rsid w:val="0081627E"/>
    <w:rsid w:val="00875196"/>
    <w:rsid w:val="008A56BE"/>
    <w:rsid w:val="008B0703"/>
    <w:rsid w:val="008F5CB5"/>
    <w:rsid w:val="00904D12"/>
    <w:rsid w:val="0095679B"/>
    <w:rsid w:val="00975414"/>
    <w:rsid w:val="009A6F1F"/>
    <w:rsid w:val="009B53DD"/>
    <w:rsid w:val="009C5A1D"/>
    <w:rsid w:val="00A063F0"/>
    <w:rsid w:val="00AA3F2E"/>
    <w:rsid w:val="00AA5E39"/>
    <w:rsid w:val="00AA6B40"/>
    <w:rsid w:val="00AE264C"/>
    <w:rsid w:val="00B009B1"/>
    <w:rsid w:val="00B60E7E"/>
    <w:rsid w:val="00B95844"/>
    <w:rsid w:val="00BA539E"/>
    <w:rsid w:val="00BB5C6B"/>
    <w:rsid w:val="00BF25ED"/>
    <w:rsid w:val="00C3169D"/>
    <w:rsid w:val="00C3743D"/>
    <w:rsid w:val="00C60C6A"/>
    <w:rsid w:val="00C81140"/>
    <w:rsid w:val="00C909D0"/>
    <w:rsid w:val="00C95F18"/>
    <w:rsid w:val="00CB2395"/>
    <w:rsid w:val="00CB7A50"/>
    <w:rsid w:val="00CE1825"/>
    <w:rsid w:val="00CE5503"/>
    <w:rsid w:val="00D3698C"/>
    <w:rsid w:val="00D4701D"/>
    <w:rsid w:val="00D62341"/>
    <w:rsid w:val="00D62B9F"/>
    <w:rsid w:val="00D64FF9"/>
    <w:rsid w:val="00D94D54"/>
    <w:rsid w:val="00DC16FC"/>
    <w:rsid w:val="00DE0497"/>
    <w:rsid w:val="00E440DE"/>
    <w:rsid w:val="00E54572"/>
    <w:rsid w:val="00E70A47"/>
    <w:rsid w:val="00E75CF5"/>
    <w:rsid w:val="00E824B7"/>
    <w:rsid w:val="00EA4A8D"/>
    <w:rsid w:val="00EB0EE0"/>
    <w:rsid w:val="00EE49A3"/>
    <w:rsid w:val="00EF6F01"/>
    <w:rsid w:val="00F1144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4546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4546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D3D43-C317-44F5-BB22-A5B55407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2017-10-23T10:38:00Z</dcterms:created>
  <dcterms:modified xsi:type="dcterms:W3CDTF">2017-11-14T08:21:00Z</dcterms:modified>
</cp:coreProperties>
</file>